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B5D18" w:rsidRPr="007D3B06" w:rsidRDefault="00AB5D18" w:rsidP="00AB5D18">
      <w:pPr>
        <w:ind w:firstLine="0"/>
        <w:jc w:val="center"/>
        <w:rPr>
          <w:szCs w:val="28"/>
          <w:lang w:val="uk-UA"/>
        </w:rPr>
      </w:pPr>
      <w:r w:rsidRPr="007D3B06">
        <w:rPr>
          <w:szCs w:val="28"/>
          <w:lang w:val="uk-UA"/>
        </w:rPr>
        <w:t>Міністерство освіти і науки України</w:t>
      </w:r>
    </w:p>
    <w:p w:rsidR="00AB5D18" w:rsidRPr="007D3B06" w:rsidRDefault="00AB5D18" w:rsidP="00AB5D18">
      <w:pPr>
        <w:ind w:firstLine="0"/>
        <w:jc w:val="center"/>
        <w:rPr>
          <w:szCs w:val="28"/>
          <w:lang w:val="uk-UA"/>
        </w:rPr>
      </w:pPr>
      <w:r w:rsidRPr="007D3B06">
        <w:rPr>
          <w:szCs w:val="28"/>
          <w:lang w:val="uk-UA"/>
        </w:rPr>
        <w:t>Київський національний університет імені Тараса Шевченка</w:t>
      </w:r>
    </w:p>
    <w:p w:rsidR="00AB5D18" w:rsidRPr="007D3B06" w:rsidRDefault="00AB5D18" w:rsidP="00AB5D18">
      <w:pPr>
        <w:ind w:firstLine="0"/>
        <w:jc w:val="center"/>
        <w:rPr>
          <w:szCs w:val="28"/>
          <w:lang w:val="uk-UA"/>
        </w:rPr>
      </w:pPr>
      <w:r w:rsidRPr="007D3B06">
        <w:rPr>
          <w:szCs w:val="28"/>
          <w:lang w:val="uk-UA"/>
        </w:rPr>
        <w:t>Факультет радіофізики, електроніки і комп’ютерних систем</w:t>
      </w:r>
    </w:p>
    <w:p w:rsidR="00AB5D18" w:rsidRPr="007D3B06" w:rsidRDefault="00AB5D18" w:rsidP="00AB5D18">
      <w:pPr>
        <w:ind w:firstLine="0"/>
        <w:jc w:val="center"/>
        <w:rPr>
          <w:szCs w:val="28"/>
          <w:lang w:val="uk-UA"/>
        </w:rPr>
      </w:pPr>
      <w:r w:rsidRPr="007D3B06">
        <w:rPr>
          <w:szCs w:val="28"/>
          <w:lang w:val="uk-UA"/>
        </w:rPr>
        <w:t xml:space="preserve">Кафедра </w:t>
      </w:r>
      <w:proofErr w:type="spellStart"/>
      <w:r w:rsidRPr="007D3B06">
        <w:rPr>
          <w:szCs w:val="28"/>
          <w:lang w:val="uk-UA"/>
        </w:rPr>
        <w:t>нанофізики</w:t>
      </w:r>
      <w:proofErr w:type="spellEnd"/>
      <w:r w:rsidRPr="007D3B06">
        <w:rPr>
          <w:szCs w:val="28"/>
          <w:lang w:val="uk-UA"/>
        </w:rPr>
        <w:t xml:space="preserve"> та </w:t>
      </w:r>
      <w:proofErr w:type="spellStart"/>
      <w:r w:rsidRPr="007D3B06">
        <w:rPr>
          <w:szCs w:val="28"/>
          <w:lang w:val="uk-UA"/>
        </w:rPr>
        <w:t>наноелектроніки</w:t>
      </w:r>
      <w:proofErr w:type="spellEnd"/>
    </w:p>
    <w:p w:rsidR="00AB5D18" w:rsidRPr="0010213B" w:rsidRDefault="00AB5D18" w:rsidP="00AB5D18">
      <w:pPr>
        <w:spacing w:before="3300"/>
        <w:ind w:firstLine="0"/>
        <w:jc w:val="center"/>
        <w:rPr>
          <w:b/>
          <w:sz w:val="36"/>
          <w:szCs w:val="28"/>
        </w:rPr>
      </w:pPr>
      <w:r>
        <w:rPr>
          <w:b/>
          <w:sz w:val="36"/>
          <w:szCs w:val="28"/>
          <w:lang w:val="uk-UA"/>
        </w:rPr>
        <w:t>Лабораторна робота №4</w:t>
      </w:r>
    </w:p>
    <w:p w:rsidR="00AB5D18" w:rsidRPr="007D3B06" w:rsidRDefault="00AB5D18" w:rsidP="00AB5D18">
      <w:pPr>
        <w:ind w:firstLine="0"/>
        <w:jc w:val="center"/>
        <w:rPr>
          <w:szCs w:val="28"/>
          <w:lang w:val="uk-UA"/>
        </w:rPr>
      </w:pPr>
      <w:r w:rsidRPr="007D3B06">
        <w:rPr>
          <w:szCs w:val="28"/>
          <w:lang w:val="uk-UA"/>
        </w:rPr>
        <w:t>з курсу «Комп’ютерний експеримент у мікроелектроніці»</w:t>
      </w:r>
    </w:p>
    <w:p w:rsidR="00AB5D18" w:rsidRPr="007D3B06" w:rsidRDefault="00AB5D18" w:rsidP="00AB5D18">
      <w:pPr>
        <w:ind w:firstLine="0"/>
        <w:jc w:val="center"/>
        <w:rPr>
          <w:szCs w:val="28"/>
          <w:lang w:val="uk-UA"/>
        </w:rPr>
      </w:pPr>
      <w:r w:rsidRPr="007D3B06">
        <w:rPr>
          <w:szCs w:val="28"/>
          <w:lang w:val="uk-UA"/>
        </w:rPr>
        <w:t>на тему: «</w:t>
      </w:r>
      <w:r>
        <w:rPr>
          <w:lang w:val="en-US"/>
        </w:rPr>
        <w:t>SPWIN</w:t>
      </w:r>
      <w:r w:rsidRPr="00AB5D18">
        <w:t>. АВТОМАТИЗОВАН</w:t>
      </w:r>
      <w:r w:rsidRPr="00AB5D18">
        <w:rPr>
          <w:lang w:val="en-US"/>
        </w:rPr>
        <w:t>A</w:t>
      </w:r>
      <w:r w:rsidRPr="00AB5D18">
        <w:t xml:space="preserve"> ОБРОБКА </w:t>
      </w:r>
      <w:proofErr w:type="gramStart"/>
      <w:r w:rsidRPr="00AB5D18">
        <w:t>СПЕКТРАЛЬНИХ  ДАНИХ</w:t>
      </w:r>
      <w:proofErr w:type="gramEnd"/>
      <w:r w:rsidRPr="007D3B06">
        <w:rPr>
          <w:szCs w:val="28"/>
          <w:lang w:val="uk-UA"/>
        </w:rPr>
        <w:t>»</w:t>
      </w:r>
    </w:p>
    <w:p w:rsidR="00AB5D18" w:rsidRPr="007D3B06" w:rsidRDefault="00AB5D18" w:rsidP="00AB5D18">
      <w:pPr>
        <w:ind w:left="2070" w:firstLine="0"/>
        <w:jc w:val="center"/>
        <w:rPr>
          <w:szCs w:val="28"/>
          <w:lang w:val="uk-UA"/>
        </w:rPr>
      </w:pPr>
    </w:p>
    <w:p w:rsidR="00AB5D18" w:rsidRPr="007D3B06" w:rsidRDefault="00AB5D18" w:rsidP="00AB5D18">
      <w:pPr>
        <w:ind w:left="2070" w:firstLine="0"/>
        <w:jc w:val="center"/>
        <w:rPr>
          <w:szCs w:val="28"/>
          <w:lang w:val="uk-UA"/>
        </w:rPr>
      </w:pPr>
    </w:p>
    <w:p w:rsidR="00AB5D18" w:rsidRPr="007D3B06" w:rsidRDefault="00AB5D18" w:rsidP="00AB5D18">
      <w:pPr>
        <w:ind w:left="2070" w:firstLine="0"/>
        <w:jc w:val="center"/>
        <w:rPr>
          <w:szCs w:val="28"/>
          <w:lang w:val="uk-UA"/>
        </w:rPr>
      </w:pPr>
    </w:p>
    <w:p w:rsidR="00AB5D18" w:rsidRPr="007D3B06" w:rsidRDefault="00AB5D18" w:rsidP="00AB5D18">
      <w:pPr>
        <w:ind w:left="2070" w:firstLine="0"/>
        <w:jc w:val="right"/>
        <w:rPr>
          <w:szCs w:val="28"/>
          <w:lang w:val="uk-UA"/>
        </w:rPr>
      </w:pPr>
      <w:proofErr w:type="spellStart"/>
      <w:r w:rsidRPr="007D3B06">
        <w:rPr>
          <w:szCs w:val="28"/>
        </w:rPr>
        <w:t>Виконала</w:t>
      </w:r>
      <w:proofErr w:type="spellEnd"/>
      <w:r w:rsidRPr="007D3B06">
        <w:rPr>
          <w:szCs w:val="28"/>
        </w:rPr>
        <w:t xml:space="preserve"> </w:t>
      </w:r>
      <w:r w:rsidRPr="007D3B06">
        <w:rPr>
          <w:szCs w:val="28"/>
          <w:lang w:val="uk-UA"/>
        </w:rPr>
        <w:t xml:space="preserve">студентка </w:t>
      </w:r>
      <w:r w:rsidRPr="007D3B06">
        <w:rPr>
          <w:szCs w:val="28"/>
          <w:lang w:val="en-US"/>
        </w:rPr>
        <w:t>III</w:t>
      </w:r>
      <w:r w:rsidRPr="007D3B06">
        <w:rPr>
          <w:szCs w:val="28"/>
          <w:lang w:val="uk-UA"/>
        </w:rPr>
        <w:t xml:space="preserve"> курсу</w:t>
      </w:r>
    </w:p>
    <w:p w:rsidR="00AB5D18" w:rsidRDefault="00AB5D18" w:rsidP="00AB5D18">
      <w:pPr>
        <w:ind w:left="2070" w:firstLine="0"/>
        <w:jc w:val="right"/>
        <w:rPr>
          <w:szCs w:val="28"/>
          <w:lang w:val="uk-UA"/>
        </w:rPr>
      </w:pPr>
      <w:r w:rsidRPr="007D3B06">
        <w:rPr>
          <w:szCs w:val="28"/>
          <w:lang w:val="uk-UA"/>
        </w:rPr>
        <w:t xml:space="preserve">Велігорська  Анастасія </w:t>
      </w:r>
      <w:proofErr w:type="spellStart"/>
      <w:r w:rsidRPr="007D3B06">
        <w:rPr>
          <w:szCs w:val="28"/>
          <w:lang w:val="uk-UA"/>
        </w:rPr>
        <w:t>Сергіівна</w:t>
      </w:r>
      <w:proofErr w:type="spellEnd"/>
    </w:p>
    <w:p w:rsidR="000D6F64" w:rsidRDefault="000D6F64" w:rsidP="00AB5D18">
      <w:pPr>
        <w:ind w:left="2070" w:firstLine="0"/>
        <w:jc w:val="right"/>
        <w:rPr>
          <w:szCs w:val="28"/>
          <w:lang w:val="uk-UA"/>
        </w:rPr>
      </w:pPr>
    </w:p>
    <w:p w:rsidR="000D6F64" w:rsidRDefault="000D6F64" w:rsidP="00AB5D18">
      <w:pPr>
        <w:ind w:left="2070" w:firstLine="0"/>
        <w:jc w:val="right"/>
        <w:rPr>
          <w:szCs w:val="28"/>
          <w:lang w:val="uk-UA"/>
        </w:rPr>
      </w:pPr>
    </w:p>
    <w:p w:rsidR="000D6F64" w:rsidRDefault="000D6F64" w:rsidP="00AB5D18">
      <w:pPr>
        <w:ind w:left="2070" w:firstLine="0"/>
        <w:jc w:val="right"/>
        <w:rPr>
          <w:szCs w:val="28"/>
          <w:lang w:val="uk-UA"/>
        </w:rPr>
      </w:pPr>
    </w:p>
    <w:p w:rsidR="000D6F64" w:rsidRDefault="000D6F64" w:rsidP="00AB5D18">
      <w:pPr>
        <w:ind w:left="2070" w:firstLine="0"/>
        <w:jc w:val="right"/>
        <w:rPr>
          <w:szCs w:val="28"/>
          <w:lang w:val="uk-UA"/>
        </w:rPr>
      </w:pPr>
    </w:p>
    <w:p w:rsidR="00AB5D18" w:rsidRDefault="00AB5D18" w:rsidP="00AB5D18">
      <w:pPr>
        <w:ind w:left="2070" w:firstLine="0"/>
        <w:jc w:val="right"/>
        <w:rPr>
          <w:szCs w:val="28"/>
          <w:lang w:val="uk-UA"/>
        </w:rPr>
      </w:pPr>
    </w:p>
    <w:p w:rsidR="000D6F64" w:rsidRDefault="00AB5D18" w:rsidP="000D6F64">
      <w:pPr>
        <w:spacing w:before="3200"/>
        <w:ind w:firstLine="0"/>
        <w:jc w:val="center"/>
        <w:rPr>
          <w:szCs w:val="28"/>
        </w:rPr>
      </w:pPr>
      <w:r w:rsidRPr="007D3B06">
        <w:rPr>
          <w:szCs w:val="28"/>
          <w:lang w:val="uk-UA"/>
        </w:rPr>
        <w:t>Київ</w:t>
      </w:r>
      <w:r w:rsidRPr="00444D55">
        <w:rPr>
          <w:szCs w:val="28"/>
        </w:rPr>
        <w:t xml:space="preserve"> 2015</w:t>
      </w:r>
      <w:r w:rsidR="000D6F64">
        <w:rPr>
          <w:szCs w:val="28"/>
        </w:rPr>
        <w:br w:type="page"/>
      </w:r>
    </w:p>
    <w:p w:rsidR="00AB5D18" w:rsidRPr="00AB5D18" w:rsidRDefault="00AB5D18" w:rsidP="00AB5D18">
      <w:pPr>
        <w:ind w:firstLine="0"/>
        <w:jc w:val="center"/>
        <w:rPr>
          <w:b/>
          <w:szCs w:val="28"/>
        </w:rPr>
      </w:pPr>
      <w:r>
        <w:rPr>
          <w:b/>
          <w:szCs w:val="28"/>
          <w:lang w:val="uk-UA"/>
        </w:rPr>
        <w:lastRenderedPageBreak/>
        <w:t>Лабораторна робота №</w:t>
      </w:r>
      <w:r w:rsidRPr="00AB5D18">
        <w:rPr>
          <w:b/>
          <w:szCs w:val="28"/>
        </w:rPr>
        <w:t>4</w:t>
      </w:r>
    </w:p>
    <w:p w:rsidR="00AB5D18" w:rsidRDefault="00AB5D18" w:rsidP="00AB5D18">
      <w:pPr>
        <w:rPr>
          <w:lang w:val="uk-UA"/>
        </w:rPr>
      </w:pPr>
      <w:r>
        <w:rPr>
          <w:b/>
          <w:lang w:val="uk-UA"/>
        </w:rPr>
        <w:t>Тема:</w:t>
      </w:r>
      <w:r>
        <w:rPr>
          <w:lang w:val="uk-UA"/>
        </w:rPr>
        <w:t xml:space="preserve"> </w:t>
      </w:r>
      <w:r w:rsidRPr="00AB5D18">
        <w:rPr>
          <w:lang w:val="uk-UA"/>
        </w:rPr>
        <w:t xml:space="preserve"> АВТОМАТИЗОВАНA ОБРОБКА СПЕКТРАЛЬНИХ  ДАНИХ</w:t>
      </w:r>
    </w:p>
    <w:p w:rsidR="00AB5D18" w:rsidRDefault="00AB5D18" w:rsidP="00AB5D18">
      <w:pPr>
        <w:rPr>
          <w:lang w:val="uk-UA"/>
        </w:rPr>
      </w:pPr>
      <w:r>
        <w:rPr>
          <w:b/>
          <w:lang w:val="uk-UA"/>
        </w:rPr>
        <w:t>Мета:</w:t>
      </w:r>
      <w:r>
        <w:rPr>
          <w:lang w:val="uk-UA"/>
        </w:rPr>
        <w:t xml:space="preserve"> </w:t>
      </w:r>
      <w:r w:rsidRPr="00AB5D18">
        <w:rPr>
          <w:lang w:val="uk-UA"/>
        </w:rPr>
        <w:t xml:space="preserve"> Ознайомитися  з  основними  принципами,  алгоритмами  та  програмною</w:t>
      </w:r>
      <w:r w:rsidRPr="00AB5D18">
        <w:t xml:space="preserve"> </w:t>
      </w:r>
      <w:r w:rsidRPr="00AB5D18">
        <w:rPr>
          <w:lang w:val="uk-UA"/>
        </w:rPr>
        <w:t>реалізацією систе</w:t>
      </w:r>
      <w:r>
        <w:rPr>
          <w:lang w:val="uk-UA"/>
        </w:rPr>
        <w:t>ми обробки спектральних даних.</w:t>
      </w:r>
      <w:r w:rsidRPr="00AB5D18">
        <w:t xml:space="preserve"> </w:t>
      </w:r>
      <w:r w:rsidRPr="00AB5D18">
        <w:rPr>
          <w:lang w:val="uk-UA"/>
        </w:rPr>
        <w:t xml:space="preserve">  Ознайомитися  з  методами  </w:t>
      </w:r>
      <w:proofErr w:type="spellStart"/>
      <w:r w:rsidRPr="00AB5D18">
        <w:rPr>
          <w:lang w:val="uk-UA"/>
        </w:rPr>
        <w:t>зйому</w:t>
      </w:r>
      <w:proofErr w:type="spellEnd"/>
      <w:r w:rsidRPr="00AB5D18">
        <w:rPr>
          <w:lang w:val="uk-UA"/>
        </w:rPr>
        <w:t xml:space="preserve">  експеримен</w:t>
      </w:r>
      <w:r>
        <w:rPr>
          <w:lang w:val="uk-UA"/>
        </w:rPr>
        <w:t>тальних  даних  з  спектрометра</w:t>
      </w:r>
      <w:r w:rsidRPr="00AB5D18">
        <w:t xml:space="preserve"> </w:t>
      </w:r>
      <w:r w:rsidRPr="00AB5D18">
        <w:rPr>
          <w:lang w:val="uk-UA"/>
        </w:rPr>
        <w:t>09ИОС-2 на ПЕОМ.</w:t>
      </w:r>
    </w:p>
    <w:p w:rsidR="0075477F" w:rsidRDefault="00AB5D18" w:rsidP="00AB5D18">
      <w:pPr>
        <w:rPr>
          <w:lang w:val="uk-UA"/>
        </w:rPr>
      </w:pPr>
      <w:r>
        <w:rPr>
          <w:b/>
          <w:lang w:val="uk-UA"/>
        </w:rPr>
        <w:t>Завдання:</w:t>
      </w:r>
      <w:r w:rsidRPr="00AB5D18">
        <w:t xml:space="preserve"> </w:t>
      </w:r>
      <w:r w:rsidRPr="00AB5D18">
        <w:rPr>
          <w:lang w:val="uk-UA"/>
        </w:rPr>
        <w:t xml:space="preserve">Провести  обробку  </w:t>
      </w:r>
      <w:proofErr w:type="spellStart"/>
      <w:r w:rsidRPr="00AB5D18">
        <w:rPr>
          <w:lang w:val="uk-UA"/>
        </w:rPr>
        <w:t>Оже</w:t>
      </w:r>
      <w:proofErr w:type="spellEnd"/>
      <w:r w:rsidRPr="00AB5D18">
        <w:rPr>
          <w:lang w:val="uk-UA"/>
        </w:rPr>
        <w:t>-спектрів,  отриманих  від  викладача  за  допомогою  програми</w:t>
      </w:r>
      <w:r w:rsidRPr="000D6F64">
        <w:t xml:space="preserve"> </w:t>
      </w:r>
      <w:r w:rsidRPr="00AB5D18">
        <w:rPr>
          <w:lang w:val="uk-UA"/>
        </w:rPr>
        <w:t>обробки даних</w:t>
      </w:r>
      <w:r w:rsidRPr="000D6F64">
        <w:t>.</w:t>
      </w:r>
    </w:p>
    <w:p w:rsidR="00AB5D18" w:rsidRDefault="00AB5D18" w:rsidP="00AB5D18">
      <w:pPr>
        <w:jc w:val="center"/>
        <w:rPr>
          <w:b/>
          <w:lang w:val="uk-UA"/>
        </w:rPr>
      </w:pPr>
      <w:r w:rsidRPr="00AB5D18">
        <w:rPr>
          <w:b/>
          <w:lang w:val="uk-UA"/>
        </w:rPr>
        <w:t>Теоретичні відомості</w:t>
      </w:r>
    </w:p>
    <w:p w:rsidR="00AB5D18" w:rsidRDefault="00AB5D18" w:rsidP="00AB5D18">
      <w:pPr>
        <w:rPr>
          <w:lang w:val="uk-UA"/>
        </w:rPr>
      </w:pPr>
      <w:r w:rsidRPr="00AB5D18">
        <w:rPr>
          <w:lang w:val="uk-UA"/>
        </w:rPr>
        <w:t>Інтерес  до  отримання  високоякісних  даних  та  до  розробки  строгих  методів  аналізу</w:t>
      </w:r>
      <w:r>
        <w:rPr>
          <w:lang w:val="uk-UA"/>
        </w:rPr>
        <w:t xml:space="preserve"> </w:t>
      </w:r>
      <w:r w:rsidRPr="00AB5D18">
        <w:rPr>
          <w:lang w:val="uk-UA"/>
        </w:rPr>
        <w:t>спектральних  даних  зумовлений  необхідністю  виявлення  малих  змін  у   електронних  спектрах,  а</w:t>
      </w:r>
      <w:r>
        <w:rPr>
          <w:lang w:val="uk-UA"/>
        </w:rPr>
        <w:t xml:space="preserve"> </w:t>
      </w:r>
      <w:r w:rsidRPr="00AB5D18">
        <w:rPr>
          <w:lang w:val="uk-UA"/>
        </w:rPr>
        <w:t xml:space="preserve">також  розвитком  </w:t>
      </w:r>
      <w:proofErr w:type="spellStart"/>
      <w:r w:rsidRPr="00AB5D18">
        <w:rPr>
          <w:lang w:val="uk-UA"/>
        </w:rPr>
        <w:t>комп</w:t>
      </w:r>
      <w:proofErr w:type="spellEnd"/>
      <w:r w:rsidRPr="00AB5D18">
        <w:rPr>
          <w:lang w:val="uk-UA"/>
        </w:rPr>
        <w:t xml:space="preserve">' </w:t>
      </w:r>
      <w:proofErr w:type="spellStart"/>
      <w:r w:rsidRPr="00AB5D18">
        <w:rPr>
          <w:lang w:val="uk-UA"/>
        </w:rPr>
        <w:t>ютерної</w:t>
      </w:r>
      <w:proofErr w:type="spellEnd"/>
      <w:r w:rsidRPr="00AB5D18">
        <w:rPr>
          <w:lang w:val="uk-UA"/>
        </w:rPr>
        <w:t xml:space="preserve">  техніки,  зокрема  здешевленням  і   доступністю  персональних</w:t>
      </w:r>
      <w:r>
        <w:rPr>
          <w:lang w:val="uk-UA"/>
        </w:rPr>
        <w:t xml:space="preserve"> </w:t>
      </w:r>
      <w:r w:rsidRPr="00AB5D18">
        <w:rPr>
          <w:lang w:val="uk-UA"/>
        </w:rPr>
        <w:t>комп’ютерів(ПЕОМ),  що  дозволяють  автоматизувати  збір  даних  і   застосувати  численні  цифрові</w:t>
      </w:r>
      <w:r>
        <w:rPr>
          <w:lang w:val="uk-UA"/>
        </w:rPr>
        <w:t xml:space="preserve"> </w:t>
      </w:r>
      <w:r w:rsidRPr="00AB5D18">
        <w:rPr>
          <w:lang w:val="uk-UA"/>
        </w:rPr>
        <w:t>методи їхньої  обробки без використання великих і  дорогих обчислювальних комплексів. Далі буде</w:t>
      </w:r>
      <w:r>
        <w:rPr>
          <w:lang w:val="uk-UA"/>
        </w:rPr>
        <w:t xml:space="preserve"> </w:t>
      </w:r>
      <w:r w:rsidRPr="00AB5D18">
        <w:rPr>
          <w:lang w:val="uk-UA"/>
        </w:rPr>
        <w:t>викладений  огляд  методів  обробки  даних,  а  також  розглянуто  ряд  прикладів,  що  ілюструють   ці</w:t>
      </w:r>
      <w:r>
        <w:rPr>
          <w:lang w:val="uk-UA"/>
        </w:rPr>
        <w:t xml:space="preserve"> </w:t>
      </w:r>
      <w:r w:rsidRPr="00AB5D18">
        <w:rPr>
          <w:lang w:val="uk-UA"/>
        </w:rPr>
        <w:t>методи.</w:t>
      </w:r>
    </w:p>
    <w:p w:rsidR="00AB5D18" w:rsidRDefault="00AB5D18" w:rsidP="00AB5D18">
      <w:pPr>
        <w:rPr>
          <w:lang w:val="uk-UA"/>
        </w:rPr>
      </w:pPr>
      <w:r w:rsidRPr="00AB5D18">
        <w:rPr>
          <w:lang w:val="uk-UA"/>
        </w:rPr>
        <w:t>Зображення  спектра,  як  правило,  являє  собою  набір  точок,  кожна  з  яких  відповідає</w:t>
      </w:r>
      <w:r>
        <w:rPr>
          <w:lang w:val="uk-UA"/>
        </w:rPr>
        <w:t xml:space="preserve"> </w:t>
      </w:r>
      <w:r w:rsidRPr="00AB5D18">
        <w:rPr>
          <w:lang w:val="uk-UA"/>
        </w:rPr>
        <w:t>цифровій  інформації,  отриманої  за  фіксований  час  при  конкретній  кінетичній  енергії  або  ж,  що</w:t>
      </w:r>
      <w:r>
        <w:rPr>
          <w:lang w:val="uk-UA"/>
        </w:rPr>
        <w:t xml:space="preserve"> </w:t>
      </w:r>
      <w:r w:rsidRPr="00AB5D18">
        <w:rPr>
          <w:lang w:val="uk-UA"/>
        </w:rPr>
        <w:t xml:space="preserve">іноді   практикується,  при  кінетичній  енергії,  що  лінійно  змінюється  в  малому   діапазоні.  </w:t>
      </w:r>
    </w:p>
    <w:p w:rsidR="00AB5D18" w:rsidRDefault="00AB5D18" w:rsidP="00AB5D18">
      <w:pPr>
        <w:rPr>
          <w:lang w:val="uk-UA"/>
        </w:rPr>
      </w:pPr>
      <w:r w:rsidRPr="00AB5D18">
        <w:rPr>
          <w:b/>
          <w:lang w:val="uk-UA"/>
        </w:rPr>
        <w:t>Згладжування</w:t>
      </w:r>
      <w:r>
        <w:rPr>
          <w:lang w:val="uk-UA"/>
        </w:rPr>
        <w:t xml:space="preserve">: </w:t>
      </w:r>
      <w:r w:rsidRPr="00AB5D18">
        <w:rPr>
          <w:lang w:val="uk-UA"/>
        </w:rPr>
        <w:t>Згладжування  є  операцією,  спрямованою  на  поліпшення  кореляції  між  точками  й  на</w:t>
      </w:r>
      <w:r>
        <w:rPr>
          <w:lang w:val="uk-UA"/>
        </w:rPr>
        <w:t xml:space="preserve"> </w:t>
      </w:r>
      <w:r w:rsidRPr="00AB5D18">
        <w:rPr>
          <w:lang w:val="uk-UA"/>
        </w:rPr>
        <w:t xml:space="preserve">придушення  </w:t>
      </w:r>
      <w:proofErr w:type="spellStart"/>
      <w:r w:rsidRPr="00AB5D18">
        <w:rPr>
          <w:lang w:val="uk-UA"/>
        </w:rPr>
        <w:t>некорельованого</w:t>
      </w:r>
      <w:proofErr w:type="spellEnd"/>
      <w:r w:rsidRPr="00AB5D18">
        <w:rPr>
          <w:lang w:val="uk-UA"/>
        </w:rPr>
        <w:t xml:space="preserve">  шуму.  Згладжування  здійснюється  шляхом  обчислення  згортки</w:t>
      </w:r>
      <w:r>
        <w:rPr>
          <w:lang w:val="uk-UA"/>
        </w:rPr>
        <w:t xml:space="preserve"> </w:t>
      </w:r>
      <w:r w:rsidRPr="00AB5D18">
        <w:rPr>
          <w:lang w:val="uk-UA"/>
        </w:rPr>
        <w:t>даних  з  деякою  функцією,  що  згладжує.  Використовуються  два  типи  операцій,  що  згладжують,  а</w:t>
      </w:r>
      <w:r>
        <w:rPr>
          <w:lang w:val="uk-UA"/>
        </w:rPr>
        <w:t xml:space="preserve"> </w:t>
      </w:r>
      <w:r w:rsidRPr="00AB5D18">
        <w:rPr>
          <w:lang w:val="uk-UA"/>
        </w:rPr>
        <w:t xml:space="preserve">саме  метод  найменших  квадратів  щодо  центральної  точки,  запропонований  </w:t>
      </w:r>
      <w:proofErr w:type="spellStart"/>
      <w:r w:rsidRPr="00AB5D18">
        <w:rPr>
          <w:lang w:val="uk-UA"/>
        </w:rPr>
        <w:t>Савитским</w:t>
      </w:r>
      <w:proofErr w:type="spellEnd"/>
      <w:r w:rsidRPr="00AB5D18">
        <w:rPr>
          <w:lang w:val="uk-UA"/>
        </w:rPr>
        <w:t xml:space="preserve">  і   </w:t>
      </w:r>
      <w:proofErr w:type="spellStart"/>
      <w:r w:rsidRPr="00AB5D18">
        <w:rPr>
          <w:lang w:val="uk-UA"/>
        </w:rPr>
        <w:t>Голеем</w:t>
      </w:r>
      <w:proofErr w:type="spellEnd"/>
      <w:r>
        <w:rPr>
          <w:lang w:val="uk-UA"/>
        </w:rPr>
        <w:t xml:space="preserve"> </w:t>
      </w:r>
      <w:r w:rsidRPr="00AB5D18">
        <w:rPr>
          <w:lang w:val="uk-UA"/>
        </w:rPr>
        <w:t xml:space="preserve">, і  </w:t>
      </w:r>
      <w:proofErr w:type="spellStart"/>
      <w:r w:rsidRPr="00AB5D18">
        <w:rPr>
          <w:lang w:val="uk-UA"/>
        </w:rPr>
        <w:t>пов</w:t>
      </w:r>
      <w:proofErr w:type="spellEnd"/>
      <w:r w:rsidRPr="00AB5D18">
        <w:rPr>
          <w:lang w:val="uk-UA"/>
        </w:rPr>
        <w:t xml:space="preserve">' </w:t>
      </w:r>
      <w:proofErr w:type="spellStart"/>
      <w:r w:rsidRPr="00AB5D18">
        <w:rPr>
          <w:lang w:val="uk-UA"/>
        </w:rPr>
        <w:t>язані</w:t>
      </w:r>
      <w:proofErr w:type="spellEnd"/>
      <w:r w:rsidRPr="00AB5D18">
        <w:rPr>
          <w:lang w:val="uk-UA"/>
        </w:rPr>
        <w:t xml:space="preserve"> з ним методи, а також метод перетворення Фур' є. Найчастіше застосовується перший</w:t>
      </w:r>
      <w:r>
        <w:rPr>
          <w:lang w:val="uk-UA"/>
        </w:rPr>
        <w:t xml:space="preserve"> </w:t>
      </w:r>
      <w:r w:rsidRPr="00AB5D18">
        <w:rPr>
          <w:lang w:val="uk-UA"/>
        </w:rPr>
        <w:t>метод  і   найпростіші  його  модифікації  використаються  в  більшості  систем  обробки  даних.</w:t>
      </w:r>
    </w:p>
    <w:p w:rsidR="00AB5D18" w:rsidRPr="00AB5D18" w:rsidRDefault="00AB5D18" w:rsidP="00AB5D18">
      <w:pPr>
        <w:rPr>
          <w:b/>
          <w:lang w:val="uk-UA"/>
        </w:rPr>
      </w:pPr>
      <w:r w:rsidRPr="00AB5D18">
        <w:rPr>
          <w:b/>
          <w:lang w:val="uk-UA"/>
        </w:rPr>
        <w:t>Диференціювання спектрів</w:t>
      </w:r>
    </w:p>
    <w:p w:rsidR="00AB5D18" w:rsidRDefault="00AB5D18" w:rsidP="00AB5D18">
      <w:pPr>
        <w:rPr>
          <w:lang w:val="uk-UA"/>
        </w:rPr>
      </w:pPr>
      <w:r w:rsidRPr="00AB5D18">
        <w:rPr>
          <w:lang w:val="uk-UA"/>
        </w:rPr>
        <w:t>Диференціювання  спектра  є  в  деяких  випадках  корисним  методом  локалізації  піків.  Ряд</w:t>
      </w:r>
      <w:r>
        <w:rPr>
          <w:lang w:val="uk-UA"/>
        </w:rPr>
        <w:t xml:space="preserve"> дослідників</w:t>
      </w:r>
      <w:r w:rsidRPr="00AB5D18">
        <w:rPr>
          <w:lang w:val="uk-UA"/>
        </w:rPr>
        <w:t xml:space="preserve">  неодноразово  відзначали  корисність  цього  методу.  Були  розроблені</w:t>
      </w:r>
      <w:r>
        <w:rPr>
          <w:lang w:val="uk-UA"/>
        </w:rPr>
        <w:t xml:space="preserve"> </w:t>
      </w:r>
      <w:r w:rsidRPr="00AB5D18">
        <w:rPr>
          <w:lang w:val="uk-UA"/>
        </w:rPr>
        <w:t xml:space="preserve">процедури  автоматичного  знаходження  піків,  засновані  на  властивостях  </w:t>
      </w:r>
      <w:r w:rsidRPr="00AB5D18">
        <w:rPr>
          <w:lang w:val="uk-UA"/>
        </w:rPr>
        <w:lastRenderedPageBreak/>
        <w:t xml:space="preserve">ідеальних  похідних, </w:t>
      </w:r>
      <w:r>
        <w:rPr>
          <w:lang w:val="uk-UA"/>
        </w:rPr>
        <w:t xml:space="preserve"> </w:t>
      </w:r>
      <w:r w:rsidRPr="00AB5D18">
        <w:rPr>
          <w:lang w:val="uk-UA"/>
        </w:rPr>
        <w:t>однак у  практиці електронній спектроскопії вони використаються нечасто.</w:t>
      </w:r>
      <w:r w:rsidRPr="00AB5D18">
        <w:t xml:space="preserve"> </w:t>
      </w:r>
      <w:r w:rsidRPr="00AB5D18">
        <w:rPr>
          <w:lang w:val="uk-UA"/>
        </w:rPr>
        <w:t>Двічі  диференційований  спектр  є  простим  методом  швидкого  визначення  положення  піків,  а  також  сам  по  собі  містить  корисну   інформацію .  У  спектрі  других  похідних  негативні</w:t>
      </w:r>
      <w:r>
        <w:rPr>
          <w:lang w:val="uk-UA"/>
        </w:rPr>
        <w:t xml:space="preserve"> </w:t>
      </w:r>
      <w:r w:rsidRPr="00AB5D18">
        <w:rPr>
          <w:lang w:val="uk-UA"/>
        </w:rPr>
        <w:t>викиди  приблизно  відповідають  положенню  піків,  що  перекриваються,  у   первісному   спектрі.  Зі</w:t>
      </w:r>
      <w:r>
        <w:rPr>
          <w:lang w:val="uk-UA"/>
        </w:rPr>
        <w:t xml:space="preserve"> </w:t>
      </w:r>
      <w:r w:rsidRPr="00AB5D18">
        <w:rPr>
          <w:lang w:val="uk-UA"/>
        </w:rPr>
        <w:t>спектра перших похідних не можна одержати точне положення піків, тому  що у  випадку  піків, що</w:t>
      </w:r>
      <w:r>
        <w:rPr>
          <w:lang w:val="uk-UA"/>
        </w:rPr>
        <w:t xml:space="preserve"> </w:t>
      </w:r>
      <w:r w:rsidRPr="00AB5D18">
        <w:rPr>
          <w:lang w:val="uk-UA"/>
        </w:rPr>
        <w:t xml:space="preserve">перекриваються,  спостережуваний  максимум  кожного  піка  зрушать  через  присутність  інших  піків. </w:t>
      </w:r>
      <w:r>
        <w:rPr>
          <w:lang w:val="uk-UA"/>
        </w:rPr>
        <w:t xml:space="preserve"> </w:t>
      </w:r>
      <w:r w:rsidRPr="00AB5D18">
        <w:rPr>
          <w:lang w:val="uk-UA"/>
        </w:rPr>
        <w:t>Проте,  спектр  перших  похідних  містить  корисну   інформацію.</w:t>
      </w:r>
    </w:p>
    <w:p w:rsidR="00AB5D18" w:rsidRDefault="00AB5D18" w:rsidP="00AB5D18">
      <w:pPr>
        <w:rPr>
          <w:b/>
          <w:lang w:val="uk-UA"/>
        </w:rPr>
      </w:pPr>
      <w:r w:rsidRPr="00AB5D18">
        <w:rPr>
          <w:b/>
          <w:lang w:val="uk-UA"/>
        </w:rPr>
        <w:t>Віднімання фону</w:t>
      </w:r>
    </w:p>
    <w:p w:rsidR="00AB5D18" w:rsidRDefault="00AB5D18" w:rsidP="00AB5D18">
      <w:pPr>
        <w:rPr>
          <w:lang w:val="uk-UA"/>
        </w:rPr>
      </w:pPr>
      <w:r w:rsidRPr="00AB5D18">
        <w:rPr>
          <w:lang w:val="uk-UA"/>
        </w:rPr>
        <w:t>Досить грубе усунення фону  можна здійснити шляхом вирахування лінійного фону , що являє</w:t>
      </w:r>
      <w:r>
        <w:rPr>
          <w:lang w:val="uk-UA"/>
        </w:rPr>
        <w:t xml:space="preserve"> </w:t>
      </w:r>
      <w:r w:rsidRPr="00AB5D18">
        <w:rPr>
          <w:lang w:val="uk-UA"/>
        </w:rPr>
        <w:t>собою  пряму   лінію,  проведену   через  початкову   й  кінцеву   точки  спектра.   Правильний  вибір</w:t>
      </w:r>
      <w:r>
        <w:rPr>
          <w:lang w:val="uk-UA"/>
        </w:rPr>
        <w:t xml:space="preserve"> </w:t>
      </w:r>
      <w:r w:rsidRPr="00AB5D18">
        <w:rPr>
          <w:lang w:val="uk-UA"/>
        </w:rPr>
        <w:t>початкової й кінцевої точок або відповідного середнього значення по прилеглих точках впливає на</w:t>
      </w:r>
      <w:r>
        <w:rPr>
          <w:lang w:val="uk-UA"/>
        </w:rPr>
        <w:t xml:space="preserve"> </w:t>
      </w:r>
      <w:r w:rsidRPr="00AB5D18">
        <w:rPr>
          <w:lang w:val="uk-UA"/>
        </w:rPr>
        <w:t>результуючий  фон.  При  цьому   початкові  дані  не  змінюються  і   результуючий  лінійний  фон</w:t>
      </w:r>
      <w:r>
        <w:rPr>
          <w:lang w:val="uk-UA"/>
        </w:rPr>
        <w:t xml:space="preserve"> </w:t>
      </w:r>
      <w:r w:rsidRPr="00AB5D18">
        <w:rPr>
          <w:lang w:val="uk-UA"/>
        </w:rPr>
        <w:t>звичайно  являє собою  горизонтальну   пряму</w:t>
      </w:r>
      <w:r>
        <w:rPr>
          <w:lang w:val="uk-UA"/>
        </w:rPr>
        <w:t>.</w:t>
      </w:r>
    </w:p>
    <w:p w:rsidR="00AB5D18" w:rsidRDefault="00AB5D18" w:rsidP="00AB5D18">
      <w:pPr>
        <w:jc w:val="center"/>
        <w:rPr>
          <w:b/>
          <w:lang w:val="uk-UA"/>
        </w:rPr>
      </w:pPr>
      <w:r>
        <w:rPr>
          <w:b/>
          <w:lang w:val="uk-UA"/>
        </w:rPr>
        <w:t>Хід роботи</w:t>
      </w:r>
    </w:p>
    <w:p w:rsidR="00671B48" w:rsidRDefault="00671B48" w:rsidP="00671B48">
      <w:pPr>
        <w:pStyle w:val="a3"/>
        <w:ind w:firstLine="0"/>
        <w:jc w:val="left"/>
        <w:rPr>
          <w:lang w:val="uk-UA"/>
        </w:rPr>
      </w:pPr>
      <w:r>
        <w:rPr>
          <w:lang w:val="uk-UA"/>
        </w:rPr>
        <w:t xml:space="preserve">1. Загружаємо </w:t>
      </w:r>
      <w:r w:rsidRPr="00671B48">
        <w:rPr>
          <w:lang w:val="uk-UA"/>
        </w:rPr>
        <w:t xml:space="preserve"> спектр в оболонку</w:t>
      </w:r>
      <w:r w:rsidR="000D6F64">
        <w:rPr>
          <w:lang w:val="uk-UA"/>
        </w:rPr>
        <w:t xml:space="preserve"> </w:t>
      </w:r>
      <w:proofErr w:type="spellStart"/>
      <w:r w:rsidRPr="00671B48">
        <w:rPr>
          <w:lang w:val="uk-UA"/>
        </w:rPr>
        <w:t>Spwin</w:t>
      </w:r>
      <w:proofErr w:type="spellEnd"/>
      <w:r>
        <w:rPr>
          <w:lang w:val="uk-UA"/>
        </w:rPr>
        <w:t>. На екрані бачимо наступне:</w:t>
      </w:r>
    </w:p>
    <w:p w:rsidR="00671B48" w:rsidRDefault="000D6F64" w:rsidP="00671B48">
      <w:pPr>
        <w:pStyle w:val="a3"/>
        <w:ind w:firstLine="0"/>
        <w:jc w:val="left"/>
        <w:rPr>
          <w:lang w:val="uk-UA"/>
        </w:rPr>
      </w:pPr>
      <w:r>
        <w:rPr>
          <w:lang w:val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4.6pt;height:227.75pt">
            <v:imagedata r:id="rId5" o:title="Pmasyh2-kak" croptop="9254f" cropbottom="5557f" cropleft="13611f" cropright="13698f"/>
          </v:shape>
        </w:pict>
      </w:r>
    </w:p>
    <w:p w:rsidR="00671B48" w:rsidRDefault="00671B48" w:rsidP="00692EA7">
      <w:pPr>
        <w:pStyle w:val="a3"/>
        <w:ind w:firstLine="0"/>
        <w:jc w:val="left"/>
        <w:rPr>
          <w:lang w:val="uk-UA"/>
        </w:rPr>
      </w:pPr>
      <w:r w:rsidRPr="00671B48">
        <w:rPr>
          <w:lang w:val="uk-UA"/>
        </w:rPr>
        <w:t xml:space="preserve">2. </w:t>
      </w:r>
      <w:r w:rsidR="00AB5D18" w:rsidRPr="00671B48">
        <w:rPr>
          <w:lang w:val="uk-UA"/>
        </w:rPr>
        <w:t xml:space="preserve">Маємо </w:t>
      </w:r>
      <w:proofErr w:type="spellStart"/>
      <w:r w:rsidR="00AB5D18" w:rsidRPr="00671B48">
        <w:rPr>
          <w:lang w:val="uk-UA"/>
        </w:rPr>
        <w:t>Оже</w:t>
      </w:r>
      <w:proofErr w:type="spellEnd"/>
      <w:r w:rsidR="00AB5D18" w:rsidRPr="00671B48">
        <w:rPr>
          <w:lang w:val="uk-UA"/>
        </w:rPr>
        <w:t>-спектр та відкриваємо його за</w:t>
      </w:r>
      <w:r>
        <w:rPr>
          <w:lang w:val="uk-UA"/>
        </w:rPr>
        <w:t xml:space="preserve"> </w:t>
      </w:r>
      <w:r w:rsidR="00692EA7">
        <w:rPr>
          <w:lang w:val="uk-UA"/>
        </w:rPr>
        <w:t>допомогою текстового редактора:</w:t>
      </w:r>
    </w:p>
    <w:p w:rsidR="00671B48" w:rsidRDefault="00671B48" w:rsidP="00671B48">
      <w:pPr>
        <w:pStyle w:val="a3"/>
        <w:ind w:firstLine="0"/>
        <w:jc w:val="left"/>
        <w:rPr>
          <w:lang w:val="uk-UA"/>
        </w:rPr>
      </w:pPr>
    </w:p>
    <w:p w:rsidR="00AB5D18" w:rsidRDefault="000D6F64" w:rsidP="00671B48">
      <w:pPr>
        <w:pStyle w:val="a3"/>
        <w:ind w:firstLine="0"/>
        <w:jc w:val="left"/>
        <w:rPr>
          <w:lang w:val="uk-UA"/>
        </w:rPr>
      </w:pPr>
      <w:r>
        <w:rPr>
          <w:lang w:val="uk-UA"/>
        </w:rPr>
        <w:lastRenderedPageBreak/>
        <w:pict>
          <v:shape id="_x0000_i1026" type="#_x0000_t75" style="width:363.45pt;height:260.3pt">
            <v:imagedata r:id="rId6" o:title="KLGf1UYtqlw" croptop="9096f" cropbottom="9747f" cropleft="13603f" cropright="15277f"/>
          </v:shape>
        </w:pict>
      </w:r>
    </w:p>
    <w:p w:rsidR="00692EA7" w:rsidRDefault="00692EA7" w:rsidP="00692EA7">
      <w:pPr>
        <w:pStyle w:val="a3"/>
        <w:ind w:firstLine="0"/>
        <w:jc w:val="left"/>
        <w:rPr>
          <w:lang w:val="uk-UA"/>
        </w:rPr>
      </w:pPr>
      <w:r>
        <w:rPr>
          <w:lang w:val="uk-UA"/>
        </w:rPr>
        <w:t>очистимо його від викидів та порахуємо крок по енергіях:</w:t>
      </w:r>
    </w:p>
    <w:p w:rsidR="00692EA7" w:rsidRDefault="000D6F64" w:rsidP="00692EA7">
      <w:pPr>
        <w:pStyle w:val="a3"/>
        <w:ind w:firstLine="0"/>
        <w:jc w:val="left"/>
        <w:rPr>
          <w:lang w:val="uk-UA"/>
        </w:rPr>
      </w:pPr>
      <w:r>
        <w:rPr>
          <w:lang w:val="uk-UA"/>
        </w:rPr>
        <w:pict>
          <v:shape id="_x0000_i1027" type="#_x0000_t75" style="width:308.75pt;height:234pt">
            <v:imagedata r:id="rId7" o:title="5C5aaraAySY" croptop="8798f" cropbottom="4621f" cropleft="13442f" cropright="13581f"/>
          </v:shape>
        </w:pict>
      </w:r>
    </w:p>
    <w:p w:rsidR="00692EA7" w:rsidRDefault="00692EA7" w:rsidP="00692EA7">
      <w:pPr>
        <w:pStyle w:val="a3"/>
        <w:ind w:firstLine="0"/>
        <w:jc w:val="left"/>
        <w:rPr>
          <w:lang w:val="uk-UA"/>
        </w:rPr>
      </w:pPr>
      <w:proofErr w:type="spellStart"/>
      <w:r>
        <w:rPr>
          <w:lang w:val="uk-UA"/>
        </w:rPr>
        <w:t>δЕ</w:t>
      </w:r>
      <w:proofErr w:type="spellEnd"/>
      <w:r>
        <w:rPr>
          <w:lang w:val="uk-UA"/>
        </w:rPr>
        <w:t xml:space="preserve">=1еВ, максимально можлива к-ть точок </w:t>
      </w:r>
      <w:proofErr w:type="spellStart"/>
      <w:r>
        <w:rPr>
          <w:lang w:val="uk-UA"/>
        </w:rPr>
        <w:t>зглажування</w:t>
      </w:r>
      <w:proofErr w:type="spellEnd"/>
      <w:r>
        <w:rPr>
          <w:lang w:val="uk-UA"/>
        </w:rPr>
        <w:t xml:space="preserve"> 5, бо я </w:t>
      </w:r>
      <w:proofErr w:type="spellStart"/>
      <w:r>
        <w:rPr>
          <w:lang w:val="uk-UA"/>
        </w:rPr>
        <w:t>кщо</w:t>
      </w:r>
      <w:proofErr w:type="spellEnd"/>
      <w:r>
        <w:rPr>
          <w:lang w:val="uk-UA"/>
        </w:rPr>
        <w:t xml:space="preserve"> взяти більше деталі стають не помітні.</w:t>
      </w:r>
    </w:p>
    <w:p w:rsidR="000D6F64" w:rsidRDefault="00671B48" w:rsidP="00671B48">
      <w:pPr>
        <w:pStyle w:val="a3"/>
        <w:ind w:firstLine="0"/>
        <w:jc w:val="left"/>
        <w:rPr>
          <w:lang w:val="uk-UA"/>
        </w:rPr>
      </w:pPr>
      <w:r>
        <w:rPr>
          <w:lang w:val="uk-UA"/>
        </w:rPr>
        <w:t xml:space="preserve">3. </w:t>
      </w:r>
      <w:r w:rsidR="00692EA7">
        <w:rPr>
          <w:lang w:val="uk-UA"/>
        </w:rPr>
        <w:t>Згладжений спектр за 5 точками:</w:t>
      </w:r>
      <w:r w:rsidR="000D6F64" w:rsidRPr="000D6F64">
        <w:rPr>
          <w:lang w:val="uk-UA"/>
        </w:rPr>
        <w:t xml:space="preserve"> </w:t>
      </w:r>
    </w:p>
    <w:p w:rsidR="00671B48" w:rsidRDefault="000D6F64" w:rsidP="00671B48">
      <w:pPr>
        <w:pStyle w:val="a3"/>
        <w:ind w:firstLine="0"/>
        <w:jc w:val="left"/>
        <w:rPr>
          <w:lang w:val="uk-UA"/>
        </w:rPr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3868615" cy="2883877"/>
            <wp:effectExtent l="0" t="0" r="0" b="0"/>
            <wp:docPr id="1" name="Рисунок 1" descr="C:\Users\Анастасия\AppData\Local\Microsoft\Windows\INetCache\Content.Word\Xr2OkxiYq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настасия\AppData\Local\Microsoft\Windows\INetCache\Content.Word\Xr2OkxiYqS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74" t="13886" r="21003" b="8911"/>
                    <a:stretch/>
                  </pic:blipFill>
                  <pic:spPr bwMode="auto">
                    <a:xfrm>
                      <a:off x="0" y="0"/>
                      <a:ext cx="3869470" cy="2884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0D6F64" w:rsidRDefault="000D6F64" w:rsidP="00671B48">
      <w:pPr>
        <w:pStyle w:val="a3"/>
        <w:ind w:firstLine="0"/>
        <w:jc w:val="left"/>
        <w:rPr>
          <w:lang w:val="uk-UA"/>
        </w:rPr>
      </w:pPr>
      <w:r>
        <w:rPr>
          <w:lang w:val="uk-UA"/>
        </w:rPr>
        <w:t>4. Проведемо операцію видалення фону</w:t>
      </w:r>
      <w:r w:rsidRPr="00AB5D18">
        <w:rPr>
          <w:lang w:val="uk-UA"/>
        </w:rPr>
        <w:t>, що являє</w:t>
      </w:r>
      <w:r>
        <w:rPr>
          <w:lang w:val="uk-UA"/>
        </w:rPr>
        <w:t xml:space="preserve"> </w:t>
      </w:r>
      <w:r w:rsidRPr="00AB5D18">
        <w:rPr>
          <w:lang w:val="uk-UA"/>
        </w:rPr>
        <w:t>собою  пряму   лінію,  проведену   через  початкову   й  кінцеву   точки  спектра.</w:t>
      </w:r>
    </w:p>
    <w:p w:rsidR="000D6F64" w:rsidRDefault="000D6F64" w:rsidP="00671B48">
      <w:pPr>
        <w:pStyle w:val="a3"/>
        <w:ind w:firstLine="0"/>
        <w:jc w:val="left"/>
        <w:rPr>
          <w:lang w:val="uk-UA"/>
        </w:rPr>
      </w:pPr>
      <w:r>
        <w:rPr>
          <w:lang w:val="uk-UA"/>
        </w:rPr>
        <w:pict>
          <v:shape id="_x0000_i1028" type="#_x0000_t75" style="width:307.4pt;height:229.85pt">
            <v:imagedata r:id="rId9" o:title="4cDOnIpsTo0" croptop="8953f" cropbottom="5401f" cropleft="13500f" cropright="13611f"/>
          </v:shape>
        </w:pict>
      </w:r>
    </w:p>
    <w:p w:rsidR="000D6F64" w:rsidRDefault="000D6F64" w:rsidP="00671B48">
      <w:pPr>
        <w:pStyle w:val="a3"/>
        <w:ind w:firstLine="0"/>
        <w:jc w:val="left"/>
        <w:rPr>
          <w:lang w:val="uk-UA"/>
        </w:rPr>
      </w:pPr>
      <w:r>
        <w:rPr>
          <w:lang w:val="uk-UA"/>
        </w:rPr>
        <w:t>6. Проводимо</w:t>
      </w:r>
      <w:r w:rsidRPr="000D6F64">
        <w:rPr>
          <w:lang w:val="uk-UA"/>
        </w:rPr>
        <w:t xml:space="preserve"> інтегрування спектру.</w:t>
      </w:r>
    </w:p>
    <w:p w:rsidR="000D6F64" w:rsidRDefault="000D6F64" w:rsidP="00671B48">
      <w:pPr>
        <w:pStyle w:val="a3"/>
        <w:ind w:firstLine="0"/>
        <w:jc w:val="left"/>
        <w:rPr>
          <w:lang w:val="uk-UA"/>
        </w:rPr>
      </w:pPr>
      <w:r>
        <w:rPr>
          <w:lang w:val="uk-UA"/>
        </w:rPr>
        <w:pict>
          <v:shape id="_x0000_i1029" type="#_x0000_t75" style="width:279pt;height:209.1pt">
            <v:imagedata r:id="rId10" o:title="ZEsun5LkjyI" croptop="9065f" cropbottom="5234f" cropleft="13500f" cropright="13611f"/>
          </v:shape>
        </w:pict>
      </w:r>
    </w:p>
    <w:p w:rsidR="000D6F64" w:rsidRDefault="000D6F64" w:rsidP="00671B48">
      <w:pPr>
        <w:pStyle w:val="a3"/>
        <w:ind w:firstLine="0"/>
        <w:jc w:val="left"/>
        <w:rPr>
          <w:lang w:val="uk-UA"/>
        </w:rPr>
      </w:pPr>
      <w:r>
        <w:rPr>
          <w:lang w:val="uk-UA"/>
        </w:rPr>
        <w:lastRenderedPageBreak/>
        <w:t>7. Позбавляємось</w:t>
      </w:r>
      <w:r w:rsidRPr="000D6F64">
        <w:rPr>
          <w:lang w:val="uk-UA"/>
        </w:rPr>
        <w:t xml:space="preserve"> від фону в інтегрованому  спектрі шляхом віднімання нелінійного фону.</w:t>
      </w:r>
    </w:p>
    <w:p w:rsidR="000D6F64" w:rsidRDefault="000D6F64" w:rsidP="00671B48">
      <w:pPr>
        <w:pStyle w:val="a3"/>
        <w:ind w:firstLine="0"/>
        <w:jc w:val="left"/>
        <w:rPr>
          <w:lang w:val="uk-UA"/>
        </w:rPr>
      </w:pPr>
      <w:r>
        <w:rPr>
          <w:lang w:val="uk-UA"/>
        </w:rPr>
        <w:pict>
          <v:shape id="_x0000_i1030" type="#_x0000_t75" style="width:307.4pt;height:230.55pt">
            <v:imagedata r:id="rId11" o:title="0z9WFT9o8n0" croptop="9076f" cropbottom="5234f" cropleft="13500f" cropright="13611f"/>
          </v:shape>
        </w:pict>
      </w:r>
    </w:p>
    <w:p w:rsidR="000D6F64" w:rsidRDefault="000D6F64" w:rsidP="00671B48">
      <w:pPr>
        <w:pStyle w:val="a3"/>
        <w:ind w:firstLine="0"/>
        <w:jc w:val="left"/>
        <w:rPr>
          <w:lang w:val="uk-UA"/>
        </w:rPr>
      </w:pPr>
      <w:r>
        <w:rPr>
          <w:lang w:val="uk-UA"/>
        </w:rPr>
        <w:t xml:space="preserve">8. </w:t>
      </w:r>
      <w:r w:rsidRPr="000D6F64">
        <w:rPr>
          <w:lang w:val="uk-UA"/>
        </w:rPr>
        <w:t>Визначити площі під окремими піками спектру.</w:t>
      </w:r>
    </w:p>
    <w:p w:rsidR="000D6F64" w:rsidRPr="00671B48" w:rsidRDefault="000D6F64" w:rsidP="00671B48">
      <w:pPr>
        <w:pStyle w:val="a3"/>
        <w:ind w:firstLine="0"/>
        <w:jc w:val="left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3379591" cy="252339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FUCo5Eqq50.jp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44" t="13651" r="20754" b="7990"/>
                    <a:stretch/>
                  </pic:blipFill>
                  <pic:spPr bwMode="auto">
                    <a:xfrm>
                      <a:off x="0" y="0"/>
                      <a:ext cx="3386498" cy="25285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350177" cy="251460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KojsjCIFKk.jp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74" t="14122" r="20886" b="7990"/>
                    <a:stretch/>
                  </pic:blipFill>
                  <pic:spPr bwMode="auto">
                    <a:xfrm>
                      <a:off x="0" y="0"/>
                      <a:ext cx="3359690" cy="2521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3371248" cy="2417885"/>
            <wp:effectExtent l="0" t="0" r="635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dUui9709r4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42" t="17416" r="20886" b="7990"/>
                    <a:stretch/>
                  </pic:blipFill>
                  <pic:spPr bwMode="auto">
                    <a:xfrm>
                      <a:off x="0" y="0"/>
                      <a:ext cx="3375238" cy="24207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368193" cy="2426677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zkK2M4GvItk.jp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74" t="17416" r="21019" b="7990"/>
                    <a:stretch/>
                  </pic:blipFill>
                  <pic:spPr bwMode="auto">
                    <a:xfrm>
                      <a:off x="0" y="0"/>
                      <a:ext cx="3376572" cy="24327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C79D7">
        <w:rPr>
          <w:noProof/>
          <w:lang w:eastAsia="ru-RU"/>
        </w:rPr>
        <w:pict>
          <v:shape id="_x0000_i1031" type="#_x0000_t75" style="width:266.55pt;height:198.7pt">
            <v:imagedata r:id="rId16" o:title="tNyCXiXJYok" croptop="9245f" cropbottom="5078f" cropleft="13500f" cropright="13611f"/>
          </v:shape>
        </w:pict>
      </w:r>
    </w:p>
    <w:p w:rsidR="00AB5D18" w:rsidRDefault="00BC79D7" w:rsidP="00BC79D7">
      <w:pPr>
        <w:rPr>
          <w:lang w:val="uk-UA"/>
        </w:rPr>
      </w:pPr>
      <w:r w:rsidRPr="00BC79D7">
        <w:rPr>
          <w:lang w:val="uk-UA"/>
        </w:rPr>
        <w:t>9.</w:t>
      </w:r>
      <w:r>
        <w:rPr>
          <w:lang w:val="uk-UA"/>
        </w:rPr>
        <w:t xml:space="preserve"> Двічі диференціюючи спектр знайдемо </w:t>
      </w:r>
      <w:r>
        <w:rPr>
          <w:lang w:val="en-US"/>
        </w:rPr>
        <w:t>Q</w:t>
      </w:r>
      <w:r w:rsidRPr="00BC79D7">
        <w:t>-</w:t>
      </w:r>
      <w:r>
        <w:rPr>
          <w:lang w:val="uk-UA"/>
        </w:rPr>
        <w:t>фактор</w:t>
      </w:r>
      <w:r w:rsidRPr="00BC79D7">
        <w:rPr>
          <w:lang w:val="uk-UA"/>
        </w:rPr>
        <w:t xml:space="preserve"> для піків</w:t>
      </w:r>
      <w:r>
        <w:rPr>
          <w:lang w:val="uk-UA"/>
        </w:rPr>
        <w:t>.</w:t>
      </w:r>
    </w:p>
    <w:p w:rsidR="00BC79D7" w:rsidRDefault="00BC79D7" w:rsidP="00BC79D7">
      <w:pPr>
        <w:rPr>
          <w:lang w:val="uk-UA"/>
        </w:rPr>
      </w:pPr>
      <w:r>
        <w:rPr>
          <w:lang w:val="uk-UA"/>
        </w:rPr>
        <w:lastRenderedPageBreak/>
        <w:pict>
          <v:shape id="_x0000_i1032" type="#_x0000_t75" style="width:308.75pt;height:229.15pt">
            <v:imagedata r:id="rId17" o:title="W3-LtDMrtXQ" croptop="8942f" cropbottom="5557f" cropleft="13589f" cropright="13435f"/>
          </v:shape>
        </w:pict>
      </w:r>
    </w:p>
    <w:p w:rsidR="005511A2" w:rsidRPr="005511A2" w:rsidRDefault="005511A2" w:rsidP="00BC79D7">
      <w:pPr>
        <w:rPr>
          <w:lang w:val="en-US"/>
        </w:rPr>
      </w:pPr>
      <w:r>
        <w:rPr>
          <w:lang w:val="en-US"/>
        </w:rPr>
        <w:t>1max A=0.00311</w:t>
      </w:r>
    </w:p>
    <w:p w:rsidR="005511A2" w:rsidRDefault="005511A2" w:rsidP="00BC79D7">
      <w:pPr>
        <w:rPr>
          <w:lang w:val="en-US"/>
        </w:rPr>
      </w:pPr>
      <w:r>
        <w:rPr>
          <w:lang w:val="uk-UA"/>
        </w:rPr>
        <w:t>2</w:t>
      </w:r>
      <w:r>
        <w:rPr>
          <w:lang w:val="en-US"/>
        </w:rPr>
        <w:t>max B=0.00741</w:t>
      </w:r>
    </w:p>
    <w:p w:rsidR="005511A2" w:rsidRPr="005511A2" w:rsidRDefault="005511A2" w:rsidP="00BC79D7">
      <w:pPr>
        <w:rPr>
          <w:lang w:val="en-US"/>
        </w:rPr>
      </w:pPr>
      <w:r>
        <w:rPr>
          <w:lang w:val="en-US"/>
        </w:rPr>
        <w:t>Q</w:t>
      </w:r>
      <w:r w:rsidRPr="00BC79D7">
        <w:t>-</w:t>
      </w:r>
      <w:r>
        <w:rPr>
          <w:lang w:val="uk-UA"/>
        </w:rPr>
        <w:t>фактор</w:t>
      </w:r>
      <w:r>
        <w:rPr>
          <w:lang w:val="en-US"/>
        </w:rPr>
        <w:t>= A/B=0.4197</w:t>
      </w:r>
    </w:p>
    <w:p w:rsidR="00BC79D7" w:rsidRDefault="00BC79D7" w:rsidP="00BC79D7">
      <w:pPr>
        <w:rPr>
          <w:lang w:val="uk-UA"/>
        </w:rPr>
      </w:pPr>
      <w:r>
        <w:rPr>
          <w:lang w:val="uk-UA"/>
        </w:rPr>
        <w:t xml:space="preserve">10. </w:t>
      </w:r>
      <w:r w:rsidRPr="00BC79D7">
        <w:rPr>
          <w:lang w:val="uk-UA"/>
        </w:rPr>
        <w:t xml:space="preserve">Провести згладжування методом перетворення Фур’є з </w:t>
      </w:r>
      <w:proofErr w:type="spellStart"/>
      <w:r w:rsidRPr="00BC79D7">
        <w:rPr>
          <w:lang w:val="uk-UA"/>
        </w:rPr>
        <w:t>гауссовим</w:t>
      </w:r>
      <w:proofErr w:type="spellEnd"/>
      <w:r w:rsidRPr="00BC79D7">
        <w:rPr>
          <w:lang w:val="uk-UA"/>
        </w:rPr>
        <w:t xml:space="preserve"> фільтром</w:t>
      </w:r>
      <w:r>
        <w:rPr>
          <w:lang w:val="uk-UA"/>
        </w:rPr>
        <w:t>.</w:t>
      </w:r>
    </w:p>
    <w:p w:rsidR="00BC79D7" w:rsidRDefault="000250B5" w:rsidP="00BC79D7">
      <w:pPr>
        <w:ind w:firstLine="0"/>
        <w:rPr>
          <w:lang w:val="uk-UA"/>
        </w:rPr>
      </w:pPr>
      <w:r>
        <w:rPr>
          <w:lang w:val="uk-UA"/>
        </w:rPr>
        <w:pict>
          <v:shape id="_x0000_i1033" type="#_x0000_t75" style="width:269.3pt;height:202.15pt">
            <v:imagedata r:id="rId18" o:title="55ZNMT6UoU0" croptop="8809f" cropbottom="5245f" cropleft="13437f" cropright="13692f"/>
          </v:shape>
        </w:pict>
      </w:r>
      <w:r w:rsidR="00BC79D7">
        <w:rPr>
          <w:noProof/>
          <w:lang w:eastAsia="ru-RU"/>
        </w:rPr>
        <w:drawing>
          <wp:inline distT="0" distB="0" distL="0" distR="0" wp14:anchorId="121831D5" wp14:editId="453C682F">
            <wp:extent cx="3675185" cy="2765047"/>
            <wp:effectExtent l="0" t="0" r="1905" b="0"/>
            <wp:docPr id="6" name="Рисунок 6" descr="C:\Users\Анастасия\AppData\Local\Microsoft\Windows\INetCache\Content.Word\kEtNyDxsY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Анастасия\AppData\Local\Microsoft\Windows\INetCache\Content.Word\kEtNyDxsY1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08" t="13886" r="20754" b="7496"/>
                    <a:stretch/>
                  </pic:blipFill>
                  <pic:spPr bwMode="auto">
                    <a:xfrm>
                      <a:off x="0" y="0"/>
                      <a:ext cx="3678378" cy="276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5852" w:rsidRDefault="003F5852" w:rsidP="00BC79D7">
      <w:pPr>
        <w:ind w:firstLine="0"/>
        <w:rPr>
          <w:lang w:val="uk-UA"/>
        </w:rPr>
      </w:pPr>
      <w:r>
        <w:rPr>
          <w:lang w:val="uk-UA"/>
        </w:rPr>
        <w:lastRenderedPageBreak/>
        <w:t xml:space="preserve">11. </w:t>
      </w:r>
      <w:r w:rsidR="005511A2">
        <w:rPr>
          <w:lang w:val="uk-UA"/>
        </w:rPr>
        <w:t xml:space="preserve"> </w:t>
      </w:r>
      <w:r>
        <w:rPr>
          <w:lang w:val="uk-UA"/>
        </w:rPr>
        <w:t>Далі повторюємо пункти 3-10, та аналізуємо результати</w:t>
      </w:r>
      <w:r w:rsidR="004964C1">
        <w:t>.</w:t>
      </w:r>
      <w:r w:rsidR="004964C1" w:rsidRPr="004964C1">
        <w:t xml:space="preserve"> </w:t>
      </w:r>
      <w:r w:rsidR="00C60512">
        <w:rPr>
          <w:lang w:val="uk-UA"/>
        </w:rPr>
        <w:t>В цьому випадку ви</w:t>
      </w:r>
      <w:r w:rsidR="004964C1">
        <w:rPr>
          <w:lang w:val="uk-UA"/>
        </w:rPr>
        <w:t>конуємо згладжування по 4 точках</w:t>
      </w:r>
      <w:r w:rsidR="00C60512">
        <w:rPr>
          <w:lang w:val="uk-UA"/>
        </w:rPr>
        <w:t xml:space="preserve">. Бачимо, що спектр після згладжування по 4 точках менш згладжений і має більше залишків теплового шуму(локальних піків). Після  проведення </w:t>
      </w:r>
      <w:r w:rsidR="00C60512" w:rsidRPr="000D6F64">
        <w:rPr>
          <w:lang w:val="uk-UA"/>
        </w:rPr>
        <w:t>віднімання нелінійного фону</w:t>
      </w:r>
      <w:r w:rsidR="00C60512">
        <w:rPr>
          <w:lang w:val="uk-UA"/>
        </w:rPr>
        <w:t xml:space="preserve"> бачимо яму на спектрі, це пояснюється</w:t>
      </w:r>
      <w:r w:rsidR="005511A2">
        <w:rPr>
          <w:lang w:val="uk-UA"/>
        </w:rPr>
        <w:t xml:space="preserve"> іншими параметрами нормалізації фону та його відніманням.</w:t>
      </w:r>
    </w:p>
    <w:p w:rsidR="005511A2" w:rsidRPr="005511A2" w:rsidRDefault="005511A2" w:rsidP="005511A2">
      <w:pPr>
        <w:rPr>
          <w:lang w:val="en-US"/>
        </w:rPr>
      </w:pPr>
      <w:r>
        <w:rPr>
          <w:lang w:val="en-US"/>
        </w:rPr>
        <w:t>1max A=0.</w:t>
      </w:r>
      <w:r>
        <w:rPr>
          <w:lang w:val="en-US"/>
        </w:rPr>
        <w:t>00322</w:t>
      </w:r>
    </w:p>
    <w:p w:rsidR="005511A2" w:rsidRDefault="005511A2" w:rsidP="005511A2">
      <w:pPr>
        <w:rPr>
          <w:lang w:val="en-US"/>
        </w:rPr>
      </w:pPr>
      <w:r>
        <w:rPr>
          <w:lang w:val="uk-UA"/>
        </w:rPr>
        <w:t>2</w:t>
      </w:r>
      <w:r>
        <w:rPr>
          <w:lang w:val="en-US"/>
        </w:rPr>
        <w:t>max B</w:t>
      </w:r>
      <w:r>
        <w:rPr>
          <w:lang w:val="en-US"/>
        </w:rPr>
        <w:t>=0.00706</w:t>
      </w:r>
    </w:p>
    <w:p w:rsidR="005511A2" w:rsidRPr="005511A2" w:rsidRDefault="005511A2" w:rsidP="005511A2">
      <w:r>
        <w:rPr>
          <w:lang w:val="en-US"/>
        </w:rPr>
        <w:t>Q</w:t>
      </w:r>
      <w:r w:rsidRPr="005511A2">
        <w:t>-</w:t>
      </w:r>
      <w:r>
        <w:rPr>
          <w:lang w:val="uk-UA"/>
        </w:rPr>
        <w:t>фактор</w:t>
      </w:r>
      <w:r w:rsidRPr="005511A2">
        <w:t xml:space="preserve">= </w:t>
      </w:r>
      <w:r>
        <w:rPr>
          <w:lang w:val="en-US"/>
        </w:rPr>
        <w:t>A</w:t>
      </w:r>
      <w:r w:rsidRPr="005511A2">
        <w:t>/</w:t>
      </w:r>
      <w:r>
        <w:rPr>
          <w:lang w:val="en-US"/>
        </w:rPr>
        <w:t>B</w:t>
      </w:r>
      <w:r w:rsidRPr="005511A2">
        <w:t>=0.4561</w:t>
      </w:r>
    </w:p>
    <w:p w:rsidR="005511A2" w:rsidRPr="005511A2" w:rsidRDefault="005511A2" w:rsidP="00BC79D7">
      <w:pPr>
        <w:ind w:firstLine="0"/>
        <w:rPr>
          <w:lang w:val="uk-UA"/>
        </w:rPr>
      </w:pPr>
      <w:r>
        <w:rPr>
          <w:lang w:val="uk-UA"/>
        </w:rPr>
        <w:t xml:space="preserve">Результати відрізняються на 10% </w:t>
      </w:r>
      <w:r w:rsidR="000250B5">
        <w:rPr>
          <w:lang w:val="uk-UA"/>
        </w:rPr>
        <w:t xml:space="preserve">. Найбільшу похибку у вимірювання </w:t>
      </w:r>
      <w:proofErr w:type="spellStart"/>
      <w:r w:rsidR="000250B5">
        <w:rPr>
          <w:lang w:val="uk-UA"/>
        </w:rPr>
        <w:t>вніс</w:t>
      </w:r>
      <w:proofErr w:type="spellEnd"/>
      <w:r w:rsidR="000250B5">
        <w:rPr>
          <w:lang w:val="uk-UA"/>
        </w:rPr>
        <w:t xml:space="preserve"> людський фактор.</w:t>
      </w:r>
    </w:p>
    <w:p w:rsidR="000250B5" w:rsidRDefault="005511A2" w:rsidP="00BC79D7">
      <w:pPr>
        <w:ind w:firstLine="0"/>
        <w:rPr>
          <w:lang w:val="uk-UA"/>
        </w:rPr>
      </w:pPr>
      <w:r w:rsidRPr="005511A2">
        <w:rPr>
          <w:b/>
          <w:lang w:val="uk-UA"/>
        </w:rPr>
        <w:t>Висновок:</w:t>
      </w:r>
      <w:r>
        <w:rPr>
          <w:b/>
          <w:lang w:val="uk-UA"/>
        </w:rPr>
        <w:t xml:space="preserve"> </w:t>
      </w:r>
      <w:r>
        <w:rPr>
          <w:lang w:val="uk-UA"/>
        </w:rPr>
        <w:t>В ході виконання лабораторної роботи ознайомилися</w:t>
      </w:r>
      <w:r w:rsidRPr="00AB5D18">
        <w:rPr>
          <w:lang w:val="uk-UA"/>
        </w:rPr>
        <w:t xml:space="preserve"> з  основними  принципами,  алгоритмами  та  програмною</w:t>
      </w:r>
      <w:r w:rsidRPr="00AB5D18">
        <w:t xml:space="preserve"> </w:t>
      </w:r>
      <w:r w:rsidRPr="00AB5D18">
        <w:rPr>
          <w:lang w:val="uk-UA"/>
        </w:rPr>
        <w:t>реалізацією систе</w:t>
      </w:r>
      <w:r>
        <w:rPr>
          <w:lang w:val="uk-UA"/>
        </w:rPr>
        <w:t>ми обробки спектральних даних.</w:t>
      </w:r>
      <w:r>
        <w:rPr>
          <w:lang w:val="uk-UA"/>
        </w:rPr>
        <w:t xml:space="preserve"> </w:t>
      </w:r>
      <w:proofErr w:type="spellStart"/>
      <w:r>
        <w:rPr>
          <w:lang w:val="en-US"/>
        </w:rPr>
        <w:t>Spwin</w:t>
      </w:r>
      <w:proofErr w:type="spellEnd"/>
      <w:r>
        <w:rPr>
          <w:lang w:val="uk-UA"/>
        </w:rPr>
        <w:t xml:space="preserve"> – це чудовий програмний пакет обробки спектрів, що працює ТІЛЬКИ на х86 ОС на базі </w:t>
      </w:r>
      <w:r>
        <w:rPr>
          <w:lang w:val="en-US"/>
        </w:rPr>
        <w:t>Windows</w:t>
      </w:r>
      <w:r>
        <w:rPr>
          <w:lang w:val="uk-UA"/>
        </w:rPr>
        <w:t xml:space="preserve">. За допомогою цієї програми було проаналізовано </w:t>
      </w:r>
      <w:proofErr w:type="spellStart"/>
      <w:r>
        <w:rPr>
          <w:lang w:val="uk-UA"/>
        </w:rPr>
        <w:t>Оже</w:t>
      </w:r>
      <w:proofErr w:type="spellEnd"/>
      <w:r>
        <w:rPr>
          <w:lang w:val="uk-UA"/>
        </w:rPr>
        <w:t xml:space="preserve">-спектр, проведено його очищення від шуму, інтегрування, диференціювання, перетворення Фур’є з </w:t>
      </w:r>
      <w:proofErr w:type="spellStart"/>
      <w:r>
        <w:rPr>
          <w:lang w:val="uk-UA"/>
        </w:rPr>
        <w:t>гауссовим</w:t>
      </w:r>
      <w:proofErr w:type="spellEnd"/>
      <w:r>
        <w:rPr>
          <w:lang w:val="uk-UA"/>
        </w:rPr>
        <w:t xml:space="preserve"> фільтром локального максимуму спектра</w:t>
      </w:r>
      <w:r w:rsidR="000250B5">
        <w:rPr>
          <w:lang w:val="uk-UA"/>
        </w:rPr>
        <w:t xml:space="preserve"> та визначено </w:t>
      </w:r>
      <w:r w:rsidR="000250B5">
        <w:rPr>
          <w:lang w:val="en-US"/>
        </w:rPr>
        <w:t>Q</w:t>
      </w:r>
      <w:r w:rsidR="000250B5" w:rsidRPr="000250B5">
        <w:rPr>
          <w:lang w:val="uk-UA"/>
        </w:rPr>
        <w:t>-</w:t>
      </w:r>
      <w:r w:rsidR="000250B5">
        <w:rPr>
          <w:lang w:val="uk-UA"/>
        </w:rPr>
        <w:t>фактор</w:t>
      </w:r>
      <w:r w:rsidR="000250B5">
        <w:rPr>
          <w:lang w:val="uk-UA"/>
        </w:rPr>
        <w:t xml:space="preserve">. </w:t>
      </w:r>
    </w:p>
    <w:p w:rsidR="000250B5" w:rsidRPr="000250B5" w:rsidRDefault="000250B5" w:rsidP="000250B5">
      <w:r>
        <w:rPr>
          <w:lang w:val="uk-UA"/>
        </w:rPr>
        <w:t>1.</w:t>
      </w:r>
      <w:r>
        <w:rPr>
          <w:lang w:val="en-US"/>
        </w:rPr>
        <w:t>Q</w:t>
      </w:r>
      <w:r w:rsidRPr="00BC79D7">
        <w:t>-</w:t>
      </w:r>
      <w:r>
        <w:rPr>
          <w:lang w:val="uk-UA"/>
        </w:rPr>
        <w:t>фактор</w:t>
      </w:r>
      <w:r w:rsidRPr="000250B5">
        <w:t xml:space="preserve">= </w:t>
      </w:r>
      <w:r>
        <w:rPr>
          <w:lang w:val="en-US"/>
        </w:rPr>
        <w:t>A</w:t>
      </w:r>
      <w:r w:rsidRPr="000250B5">
        <w:t>/</w:t>
      </w:r>
      <w:r>
        <w:rPr>
          <w:lang w:val="en-US"/>
        </w:rPr>
        <w:t>B</w:t>
      </w:r>
      <w:r w:rsidRPr="000250B5">
        <w:t>=0.4197</w:t>
      </w:r>
    </w:p>
    <w:p w:rsidR="000250B5" w:rsidRPr="005511A2" w:rsidRDefault="000250B5" w:rsidP="000250B5">
      <w:r>
        <w:rPr>
          <w:lang w:val="uk-UA"/>
        </w:rPr>
        <w:t>2.</w:t>
      </w:r>
      <w:r>
        <w:rPr>
          <w:lang w:val="en-US"/>
        </w:rPr>
        <w:t>Q</w:t>
      </w:r>
      <w:r w:rsidRPr="005511A2">
        <w:t>-</w:t>
      </w:r>
      <w:r>
        <w:rPr>
          <w:lang w:val="uk-UA"/>
        </w:rPr>
        <w:t>фактор</w:t>
      </w:r>
      <w:r w:rsidRPr="005511A2">
        <w:t xml:space="preserve">= </w:t>
      </w:r>
      <w:r>
        <w:rPr>
          <w:lang w:val="en-US"/>
        </w:rPr>
        <w:t>A</w:t>
      </w:r>
      <w:r w:rsidRPr="005511A2">
        <w:t>/</w:t>
      </w:r>
      <w:r>
        <w:rPr>
          <w:lang w:val="en-US"/>
        </w:rPr>
        <w:t>B</w:t>
      </w:r>
      <w:r w:rsidRPr="005511A2">
        <w:t>=0.4561</w:t>
      </w:r>
    </w:p>
    <w:p w:rsidR="005511A2" w:rsidRPr="005511A2" w:rsidRDefault="000250B5" w:rsidP="00BC79D7">
      <w:pPr>
        <w:ind w:firstLine="0"/>
        <w:rPr>
          <w:lang w:val="uk-UA"/>
        </w:rPr>
      </w:pPr>
      <w:r>
        <w:rPr>
          <w:lang w:val="uk-UA"/>
        </w:rPr>
        <w:t>Дана лабораторна робота є чудовим методичним матеріалом для дослідження та аналізу спектрів.</w:t>
      </w:r>
    </w:p>
    <w:sectPr w:rsidR="005511A2" w:rsidRPr="005511A2" w:rsidSect="00671B48">
      <w:pgSz w:w="11906" w:h="16838"/>
      <w:pgMar w:top="720" w:right="720" w:bottom="720" w:left="720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A8790A"/>
    <w:multiLevelType w:val="hybridMultilevel"/>
    <w:tmpl w:val="CB5E6602"/>
    <w:lvl w:ilvl="0" w:tplc="7798850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5D18"/>
    <w:rsid w:val="000250B5"/>
    <w:rsid w:val="000D6F64"/>
    <w:rsid w:val="003F5852"/>
    <w:rsid w:val="004964C1"/>
    <w:rsid w:val="005511A2"/>
    <w:rsid w:val="005E0280"/>
    <w:rsid w:val="00671B48"/>
    <w:rsid w:val="00692EA7"/>
    <w:rsid w:val="0075477F"/>
    <w:rsid w:val="00AB5D18"/>
    <w:rsid w:val="00BC79D7"/>
    <w:rsid w:val="00BD3B61"/>
    <w:rsid w:val="00C605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5D4BE53-6742-46B4-B78F-DF6D38C97A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B5D18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B5D1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140</TotalTime>
  <Pages>1</Pages>
  <Words>848</Words>
  <Characters>4837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Анастасія Велігорська</dc:creator>
  <cp:keywords/>
  <dc:description/>
  <cp:lastModifiedBy>Анастасія Велігорська</cp:lastModifiedBy>
  <cp:revision>3</cp:revision>
  <dcterms:created xsi:type="dcterms:W3CDTF">2015-05-27T14:47:00Z</dcterms:created>
  <dcterms:modified xsi:type="dcterms:W3CDTF">2015-05-27T19:56:00Z</dcterms:modified>
</cp:coreProperties>
</file>